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E85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Hlk21124575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附件1：爱恩学院先进个人计分表</w:t>
      </w:r>
    </w:p>
    <w:p w14:paraId="3CBE8EE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先进个人申请信息登记</w:t>
      </w:r>
    </w:p>
    <w:tbl>
      <w:tblPr>
        <w:tblStyle w:val="6"/>
        <w:tblpPr w:leftFromText="180" w:rightFromText="180" w:vertAnchor="page" w:horzAnchor="page" w:tblpX="1616" w:tblpY="2706"/>
        <w:tblOverlap w:val="never"/>
        <w:tblW w:w="86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212"/>
        <w:gridCol w:w="1660"/>
        <w:gridCol w:w="1200"/>
        <w:gridCol w:w="1710"/>
        <w:gridCol w:w="1260"/>
      </w:tblGrid>
      <w:tr w14:paraId="6121E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FD4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学号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05E132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B8B3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A1D72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21A6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4890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</w:tc>
      </w:tr>
      <w:tr w14:paraId="132E8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D0A4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015CB3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F296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申请项目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86882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A19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学生组织任职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B7B1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</w:tc>
      </w:tr>
      <w:tr w14:paraId="3C9A3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16E7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评选学年是否违规违纪（含违章电器等）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BC7FC1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DAA6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评选学年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是否有不及格情况（补考不可参评）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3D2754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203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体测情况（不合格不可参评，免试者除外）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6C29E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</w:tc>
      </w:tr>
      <w:tr w14:paraId="203EC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1007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bookmarkStart w:id="1" w:name="_GoBack" w:colFirst="3" w:colLast="4"/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操行评定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DC679F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586F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人民奖学金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F5E4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-202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学年第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一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16EC8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</w:tc>
      </w:tr>
      <w:tr w14:paraId="74709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4B8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A47E7C">
            <w:pPr>
              <w:spacing w:line="360" w:lineRule="auto"/>
              <w:jc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33BD5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0DEB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-202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学年第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二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824D6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</w:tc>
      </w:tr>
      <w:bookmarkEnd w:id="1"/>
    </w:tbl>
    <w:p w14:paraId="4E68F788">
      <w:pPr>
        <w:pStyle w:val="2"/>
        <w:spacing w:before="62"/>
        <w:ind w:left="0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          爱恩学院先进个人计分表</w:t>
      </w:r>
    </w:p>
    <w:p w14:paraId="17518FC4">
      <w:pPr>
        <w:pStyle w:val="2"/>
        <w:spacing w:before="62"/>
        <w:ind w:left="0"/>
        <w:rPr>
          <w:rFonts w:hint="eastAsia" w:asci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bidi="ar"/>
        </w:rPr>
        <w:t xml:space="preserve">            （需附相关佐证材料）</w:t>
      </w:r>
    </w:p>
    <w:bookmarkEnd w:id="0"/>
    <w:p w14:paraId="7FD34A39">
      <w:pPr>
        <w:pStyle w:val="3"/>
        <w:spacing w:before="3"/>
        <w:rPr>
          <w:rFonts w:hint="eastAsia" w:eastAsia="宋体"/>
          <w:b/>
          <w:sz w:val="10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83"/>
        <w:gridCol w:w="2835"/>
        <w:gridCol w:w="1357"/>
      </w:tblGrid>
      <w:tr w14:paraId="27FAA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</w:tcPr>
          <w:p w14:paraId="285315FD">
            <w:pPr>
              <w:pStyle w:val="11"/>
              <w:spacing w:before="105"/>
              <w:ind w:left="554" w:right="548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总项</w:t>
            </w:r>
          </w:p>
        </w:tc>
        <w:tc>
          <w:tcPr>
            <w:tcW w:w="2883" w:type="dxa"/>
          </w:tcPr>
          <w:p w14:paraId="081AF791">
            <w:pPr>
              <w:pStyle w:val="11"/>
              <w:spacing w:before="105"/>
              <w:ind w:left="996" w:right="988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分项</w:t>
            </w:r>
          </w:p>
        </w:tc>
        <w:tc>
          <w:tcPr>
            <w:tcW w:w="2835" w:type="dxa"/>
          </w:tcPr>
          <w:p w14:paraId="06338361">
            <w:pPr>
              <w:pStyle w:val="11"/>
              <w:spacing w:before="105"/>
              <w:ind w:left="887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具体得分项目</w:t>
            </w:r>
          </w:p>
        </w:tc>
        <w:tc>
          <w:tcPr>
            <w:tcW w:w="1357" w:type="dxa"/>
          </w:tcPr>
          <w:p w14:paraId="1FE378B0">
            <w:pPr>
              <w:pStyle w:val="11"/>
              <w:spacing w:before="105"/>
              <w:ind w:left="410" w:right="402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得分</w:t>
            </w:r>
          </w:p>
        </w:tc>
      </w:tr>
      <w:tr w14:paraId="6512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  <w:vAlign w:val="center"/>
          </w:tcPr>
          <w:p w14:paraId="00362EED">
            <w:pPr>
              <w:pStyle w:val="11"/>
              <w:spacing w:before="147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一、社会工作分</w:t>
            </w:r>
          </w:p>
        </w:tc>
        <w:tc>
          <w:tcPr>
            <w:tcW w:w="2883" w:type="dxa"/>
          </w:tcPr>
          <w:p w14:paraId="44469D71">
            <w:pPr>
              <w:pStyle w:val="11"/>
              <w:spacing w:before="105"/>
              <w:ind w:left="10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5" w:type="dxa"/>
          </w:tcPr>
          <w:p w14:paraId="401B4849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79127CD6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1F9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 w14:paraId="4FAB133E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</w:tcPr>
          <w:p w14:paraId="141E4198">
            <w:pPr>
              <w:pStyle w:val="11"/>
              <w:spacing w:before="107"/>
              <w:ind w:left="10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835" w:type="dxa"/>
          </w:tcPr>
          <w:p w14:paraId="5FBAE170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20B9106E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3D81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 w14:paraId="51EFD8F1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</w:tcPr>
          <w:p w14:paraId="73BF01C8">
            <w:pPr>
              <w:pStyle w:val="11"/>
              <w:spacing w:before="106"/>
              <w:ind w:left="10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835" w:type="dxa"/>
          </w:tcPr>
          <w:p w14:paraId="66A2F869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42D766EC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BE4C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 w14:paraId="6B127D48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0EA2A7CF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  <w:lang w:val="zh-TW"/>
              </w:rPr>
            </w:pPr>
            <w:r>
              <w:rPr>
                <w:sz w:val="20"/>
              </w:rPr>
              <w:t>注：</w:t>
            </w:r>
            <w:r>
              <w:rPr>
                <w:sz w:val="20"/>
                <w:lang w:val="zh-TW"/>
              </w:rPr>
              <w:t>①以上加分标准以参加工作一学年计，参加一学期以半数计，不足一学期 者不加分。两学期连续任职且职务有变的，以分值高者记；</w:t>
            </w:r>
          </w:p>
          <w:p w14:paraId="24C2E53A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  <w:lang w:val="zh-TW"/>
              </w:rPr>
            </w:pPr>
            <w:r>
              <w:rPr>
                <w:sz w:val="20"/>
                <w:lang w:val="zh-TW"/>
              </w:rPr>
              <w:t>②兼多职者，择一第二任职的二分之一累加，其余不累加；</w:t>
            </w:r>
          </w:p>
          <w:p w14:paraId="37A2C2F2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  <w:lang w:val="zh-TW"/>
              </w:rPr>
              <w:t>③评选为院校优秀部员、部门</w:t>
            </w:r>
            <w:r>
              <w:rPr>
                <w:rFonts w:hint="eastAsia"/>
                <w:sz w:val="20"/>
                <w:lang w:val="zh-TW"/>
              </w:rPr>
              <w:t>负责人</w:t>
            </w:r>
            <w:r>
              <w:rPr>
                <w:sz w:val="20"/>
                <w:lang w:val="zh-TW"/>
              </w:rPr>
              <w:t>、学生负责人额外加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0.5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分，累计不超过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1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分。</w:t>
            </w:r>
          </w:p>
        </w:tc>
      </w:tr>
      <w:tr w14:paraId="6B42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</w:tcPr>
          <w:p w14:paraId="3D590CF4">
            <w:pPr>
              <w:pStyle w:val="11"/>
              <w:rPr>
                <w:rFonts w:hint="eastAsia"/>
                <w:b/>
                <w:sz w:val="20"/>
              </w:rPr>
            </w:pPr>
          </w:p>
          <w:p w14:paraId="13075CC9">
            <w:pPr>
              <w:pStyle w:val="11"/>
              <w:rPr>
                <w:rFonts w:hint="eastAsia"/>
                <w:b/>
                <w:sz w:val="20"/>
              </w:rPr>
            </w:pPr>
          </w:p>
          <w:p w14:paraId="66088389">
            <w:pPr>
              <w:pStyle w:val="11"/>
              <w:rPr>
                <w:rFonts w:hint="eastAsia"/>
                <w:b/>
                <w:sz w:val="20"/>
              </w:rPr>
            </w:pPr>
          </w:p>
          <w:p w14:paraId="734F3FB4">
            <w:pPr>
              <w:pStyle w:val="11"/>
              <w:rPr>
                <w:rFonts w:hint="eastAsia"/>
                <w:b/>
                <w:sz w:val="20"/>
              </w:rPr>
            </w:pPr>
          </w:p>
          <w:p w14:paraId="0AE7F065">
            <w:pPr>
              <w:pStyle w:val="11"/>
              <w:rPr>
                <w:rFonts w:hint="eastAsia"/>
                <w:b/>
                <w:sz w:val="20"/>
              </w:rPr>
            </w:pPr>
          </w:p>
          <w:p w14:paraId="5D117F9A">
            <w:pPr>
              <w:pStyle w:val="11"/>
              <w:rPr>
                <w:rFonts w:hint="eastAsia"/>
                <w:b/>
                <w:sz w:val="20"/>
              </w:rPr>
            </w:pPr>
          </w:p>
          <w:p w14:paraId="74FB74D4">
            <w:pPr>
              <w:pStyle w:val="11"/>
              <w:rPr>
                <w:rFonts w:hint="eastAsia"/>
                <w:b/>
                <w:sz w:val="20"/>
              </w:rPr>
            </w:pPr>
          </w:p>
          <w:p w14:paraId="4A05E52E">
            <w:pPr>
              <w:pStyle w:val="11"/>
              <w:rPr>
                <w:rFonts w:hint="eastAsia"/>
                <w:b/>
                <w:sz w:val="20"/>
              </w:rPr>
            </w:pPr>
          </w:p>
          <w:p w14:paraId="62D419BC">
            <w:pPr>
              <w:pStyle w:val="11"/>
              <w:rPr>
                <w:rFonts w:hint="eastAsia"/>
                <w:b/>
                <w:sz w:val="20"/>
              </w:rPr>
            </w:pPr>
          </w:p>
          <w:p w14:paraId="305A43DA">
            <w:pPr>
              <w:pStyle w:val="11"/>
              <w:rPr>
                <w:rFonts w:hint="eastAsia"/>
                <w:b/>
                <w:sz w:val="20"/>
              </w:rPr>
            </w:pPr>
          </w:p>
          <w:p w14:paraId="5035BEC6">
            <w:pPr>
              <w:pStyle w:val="11"/>
              <w:rPr>
                <w:rFonts w:hint="eastAsia"/>
                <w:b/>
                <w:sz w:val="20"/>
              </w:rPr>
            </w:pPr>
          </w:p>
          <w:p w14:paraId="761E9AB4">
            <w:pPr>
              <w:pStyle w:val="11"/>
              <w:rPr>
                <w:rFonts w:hint="eastAsia"/>
                <w:b/>
                <w:sz w:val="20"/>
              </w:rPr>
            </w:pPr>
          </w:p>
          <w:p w14:paraId="6C88C627">
            <w:pPr>
              <w:pStyle w:val="11"/>
              <w:rPr>
                <w:rFonts w:hint="eastAsia"/>
                <w:b/>
                <w:sz w:val="20"/>
              </w:rPr>
            </w:pPr>
          </w:p>
          <w:p w14:paraId="60602707">
            <w:pPr>
              <w:pStyle w:val="11"/>
              <w:ind w:firstLine="100" w:firstLineChars="50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二、社会实践分</w:t>
            </w:r>
          </w:p>
        </w:tc>
        <w:tc>
          <w:tcPr>
            <w:tcW w:w="2883" w:type="dxa"/>
            <w:vMerge w:val="restart"/>
            <w:vAlign w:val="center"/>
          </w:tcPr>
          <w:p w14:paraId="0AA6EEF2">
            <w:pPr>
              <w:pStyle w:val="11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（1）志愿服务</w:t>
            </w:r>
          </w:p>
        </w:tc>
        <w:tc>
          <w:tcPr>
            <w:tcW w:w="2835" w:type="dxa"/>
          </w:tcPr>
          <w:p w14:paraId="2DD2A16C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22C5B44B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F64F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745886DD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1E0B7621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08324438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20ED7394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53180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</w:tcPr>
          <w:p w14:paraId="7915A557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6D91410A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670774C1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075445AE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413D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009595B8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20779016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B55D9A9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0A19B907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69AFC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</w:tcPr>
          <w:p w14:paraId="4F7F21A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15E3027F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D14BFFF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020E9CB4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6D06D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6DB8A35A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7A0F3643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34575C27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7E74672D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0DAB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</w:tcPr>
          <w:p w14:paraId="13425759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3B424667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7897EF5D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44CB92B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69567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</w:tcPr>
          <w:p w14:paraId="2A2CA0F9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0D283EE9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5C022AF0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A361F2A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AEF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5FA54DF8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64074727">
            <w:pPr>
              <w:pStyle w:val="11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（2）社会实践项目立项</w:t>
            </w:r>
          </w:p>
        </w:tc>
        <w:tc>
          <w:tcPr>
            <w:tcW w:w="2835" w:type="dxa"/>
          </w:tcPr>
          <w:p w14:paraId="414A3DB6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66F1934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58FE4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3A9CF17F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34A6240D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4D7D1A4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DBAD7AA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189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06D75546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0CD6EB3F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49BC2135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91C66BB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17D3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1FEE785F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1A8C9DAF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1F89F125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09F4DADE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5036B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</w:tcPr>
          <w:p w14:paraId="2A50EA8C">
            <w:pPr>
              <w:spacing w:before="240" w:after="240"/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3C70CF87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注：①团队负责人（学生）另加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分；</w:t>
            </w:r>
          </w:p>
          <w:p w14:paraId="73C69EED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②参与多个项目者，择一第二项目的二分之一累加，其余不累加。</w:t>
            </w:r>
          </w:p>
        </w:tc>
      </w:tr>
      <w:tr w14:paraId="7B1BE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55" w:type="dxa"/>
            <w:vMerge w:val="continue"/>
          </w:tcPr>
          <w:p w14:paraId="1AE6ED8F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7D8E5A77">
            <w:pPr>
              <w:pStyle w:val="11"/>
              <w:spacing w:before="10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）</w:t>
            </w:r>
            <w:r>
              <w:rPr>
                <w:sz w:val="20"/>
                <w:lang w:val="zh-TW"/>
              </w:rPr>
              <w:t>社会实践</w:t>
            </w:r>
            <w:r>
              <w:rPr>
                <w:rFonts w:hint="eastAsia"/>
                <w:sz w:val="20"/>
                <w:lang w:val="zh-TW"/>
              </w:rPr>
              <w:t>大赛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</w:tcPr>
          <w:p w14:paraId="593191BC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1357" w:type="dxa"/>
            <w:tcBorders>
              <w:bottom w:val="single" w:color="000000" w:sz="4" w:space="0"/>
            </w:tcBorders>
          </w:tcPr>
          <w:p w14:paraId="283457E0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</w:tr>
      <w:tr w14:paraId="0EB8B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55" w:type="dxa"/>
            <w:vMerge w:val="continue"/>
          </w:tcPr>
          <w:p w14:paraId="0B537FC6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015B2D3F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2835" w:type="dxa"/>
            <w:tcBorders>
              <w:bottom w:val="single" w:color="000000" w:sz="4" w:space="0"/>
            </w:tcBorders>
          </w:tcPr>
          <w:p w14:paraId="21E37725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1357" w:type="dxa"/>
            <w:tcBorders>
              <w:bottom w:val="single" w:color="000000" w:sz="4" w:space="0"/>
            </w:tcBorders>
          </w:tcPr>
          <w:p w14:paraId="1D5987BA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</w:tr>
      <w:tr w14:paraId="317B5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55" w:type="dxa"/>
            <w:vMerge w:val="continue"/>
          </w:tcPr>
          <w:p w14:paraId="5F8216C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  <w:tcBorders>
              <w:bottom w:val="single" w:color="000000" w:sz="4" w:space="0"/>
            </w:tcBorders>
          </w:tcPr>
          <w:p w14:paraId="321B8D30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2835" w:type="dxa"/>
            <w:tcBorders>
              <w:bottom w:val="single" w:color="000000" w:sz="4" w:space="0"/>
            </w:tcBorders>
          </w:tcPr>
          <w:p w14:paraId="66043DAE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1357" w:type="dxa"/>
            <w:tcBorders>
              <w:bottom w:val="single" w:color="000000" w:sz="4" w:space="0"/>
            </w:tcBorders>
          </w:tcPr>
          <w:p w14:paraId="1CB04608">
            <w:pPr>
              <w:pStyle w:val="11"/>
              <w:spacing w:before="107"/>
              <w:ind w:left="107"/>
              <w:rPr>
                <w:rFonts w:hint="eastAsia"/>
                <w:sz w:val="20"/>
              </w:rPr>
            </w:pPr>
          </w:p>
        </w:tc>
      </w:tr>
      <w:tr w14:paraId="48447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</w:tcPr>
          <w:p w14:paraId="491E9EB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36BB3DF3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注：</w:t>
            </w:r>
            <w:r>
              <w:rPr>
                <w:sz w:val="20"/>
              </w:rPr>
              <w:t>获奖团队负责人（学生）另加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分。</w:t>
            </w:r>
          </w:p>
        </w:tc>
      </w:tr>
      <w:tr w14:paraId="2935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  <w:vAlign w:val="center"/>
          </w:tcPr>
          <w:p w14:paraId="0679787C">
            <w:pPr>
              <w:pStyle w:val="11"/>
              <w:spacing w:before="1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三、荣誉奖项分</w:t>
            </w:r>
          </w:p>
        </w:tc>
        <w:tc>
          <w:tcPr>
            <w:tcW w:w="2883" w:type="dxa"/>
            <w:vMerge w:val="restart"/>
            <w:vAlign w:val="center"/>
          </w:tcPr>
          <w:p w14:paraId="37078B79">
            <w:pPr>
              <w:pStyle w:val="11"/>
              <w:spacing w:before="1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（1）奖学金</w:t>
            </w:r>
          </w:p>
        </w:tc>
        <w:tc>
          <w:tcPr>
            <w:tcW w:w="2835" w:type="dxa"/>
          </w:tcPr>
          <w:p w14:paraId="776BB038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130A1C57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61ED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4205C78E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  <w:tcBorders>
              <w:top w:val="nil"/>
            </w:tcBorders>
            <w:vAlign w:val="center"/>
          </w:tcPr>
          <w:p w14:paraId="0BBD3A76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8D9BB84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73400671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0E8CB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1983E2FD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  <w:tcBorders>
              <w:top w:val="nil"/>
            </w:tcBorders>
            <w:vAlign w:val="center"/>
          </w:tcPr>
          <w:p w14:paraId="6B0C6790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0E1352F8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26A561A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27BFA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</w:tcPr>
          <w:p w14:paraId="18C30340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719C63B9">
            <w:pPr>
              <w:pStyle w:val="11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（2）</w:t>
            </w:r>
            <w:r>
              <w:rPr>
                <w:rFonts w:hint="eastAsia"/>
                <w:sz w:val="20"/>
              </w:rPr>
              <w:t>班团荣誉</w:t>
            </w:r>
          </w:p>
        </w:tc>
        <w:tc>
          <w:tcPr>
            <w:tcW w:w="2835" w:type="dxa"/>
          </w:tcPr>
          <w:p w14:paraId="40718A52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1062C008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246F2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</w:tcPr>
          <w:p w14:paraId="58056419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  <w:tcBorders>
              <w:top w:val="nil"/>
            </w:tcBorders>
            <w:vAlign w:val="center"/>
          </w:tcPr>
          <w:p w14:paraId="6084DE78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53D7AE7A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058A3D5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6C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779FFCB2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5643AA9C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（3）寝室</w:t>
            </w:r>
            <w:r>
              <w:rPr>
                <w:rFonts w:hint="eastAsia"/>
                <w:sz w:val="20"/>
              </w:rPr>
              <w:t>荣誉</w:t>
            </w:r>
          </w:p>
        </w:tc>
        <w:tc>
          <w:tcPr>
            <w:tcW w:w="2835" w:type="dxa"/>
          </w:tcPr>
          <w:p w14:paraId="4D82C9CB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097CE26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08ABD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6154CB21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0D018FED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0FFB2FE6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26931E5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75AAE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restart"/>
            <w:vAlign w:val="center"/>
          </w:tcPr>
          <w:p w14:paraId="341035C1">
            <w:pPr>
              <w:pStyle w:val="11"/>
              <w:spacing w:before="1"/>
              <w:jc w:val="center"/>
              <w:rPr>
                <w:rFonts w:hint="eastAsia"/>
                <w:sz w:val="2"/>
                <w:szCs w:val="2"/>
              </w:rPr>
            </w:pPr>
            <w:r>
              <w:rPr>
                <w:b/>
                <w:sz w:val="20"/>
              </w:rPr>
              <w:t>四、文体拓展分</w:t>
            </w:r>
          </w:p>
        </w:tc>
        <w:tc>
          <w:tcPr>
            <w:tcW w:w="2883" w:type="dxa"/>
            <w:vMerge w:val="restart"/>
            <w:vAlign w:val="center"/>
          </w:tcPr>
          <w:p w14:paraId="6CEAF0EC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rFonts w:hint="eastAsia"/>
                <w:sz w:val="20"/>
              </w:rPr>
              <w:t>文体赛事</w:t>
            </w:r>
          </w:p>
        </w:tc>
        <w:tc>
          <w:tcPr>
            <w:tcW w:w="2835" w:type="dxa"/>
          </w:tcPr>
          <w:p w14:paraId="0C297656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2DAD8A99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3B286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37C9D16B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5473BE7A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775F2888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18A2DDEC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62D4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70FE9FA9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733FFFBE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794304D8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1B1DD72B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3187A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079FA33C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1245EF05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1FEF4B77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A2ED3FF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6FB3B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14CEBA52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5B76980B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  <w:lang w:val="zh-TW"/>
              </w:rPr>
              <w:t>省市级及以上加分体育、美育赛事清单</w:t>
            </w:r>
            <w:r>
              <w:rPr>
                <w:rFonts w:hint="eastAsia"/>
                <w:sz w:val="20"/>
              </w:rPr>
              <w:t>详见计分细则</w:t>
            </w:r>
            <w:r>
              <w:rPr>
                <w:sz w:val="20"/>
                <w:lang w:val="zh-TW"/>
              </w:rPr>
              <w:t>附件1。</w:t>
            </w:r>
          </w:p>
        </w:tc>
      </w:tr>
      <w:tr w14:paraId="5944E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restart"/>
          </w:tcPr>
          <w:p w14:paraId="34EAE5F4">
            <w:pPr>
              <w:pStyle w:val="11"/>
              <w:rPr>
                <w:rFonts w:hint="eastAsia"/>
                <w:b/>
                <w:sz w:val="20"/>
              </w:rPr>
            </w:pPr>
          </w:p>
          <w:p w14:paraId="32849B55">
            <w:pPr>
              <w:pStyle w:val="11"/>
              <w:rPr>
                <w:rFonts w:hint="eastAsia"/>
                <w:b/>
                <w:sz w:val="20"/>
              </w:rPr>
            </w:pPr>
          </w:p>
          <w:p w14:paraId="2447CF9E">
            <w:pPr>
              <w:pStyle w:val="11"/>
              <w:rPr>
                <w:rFonts w:hint="eastAsia"/>
                <w:b/>
                <w:sz w:val="20"/>
              </w:rPr>
            </w:pPr>
          </w:p>
          <w:p w14:paraId="71F49BAA">
            <w:pPr>
              <w:pStyle w:val="11"/>
              <w:rPr>
                <w:rFonts w:hint="eastAsia"/>
                <w:b/>
                <w:sz w:val="20"/>
              </w:rPr>
            </w:pPr>
          </w:p>
          <w:p w14:paraId="5004BC99">
            <w:pPr>
              <w:pStyle w:val="11"/>
              <w:rPr>
                <w:rFonts w:hint="eastAsia"/>
                <w:b/>
                <w:sz w:val="20"/>
              </w:rPr>
            </w:pPr>
          </w:p>
          <w:p w14:paraId="60C40C87">
            <w:pPr>
              <w:pStyle w:val="11"/>
              <w:rPr>
                <w:rFonts w:hint="eastAsia"/>
                <w:b/>
                <w:sz w:val="20"/>
              </w:rPr>
            </w:pPr>
          </w:p>
          <w:p w14:paraId="5C2173CE">
            <w:pPr>
              <w:pStyle w:val="11"/>
              <w:rPr>
                <w:rFonts w:hint="eastAsia"/>
                <w:b/>
                <w:sz w:val="20"/>
              </w:rPr>
            </w:pPr>
          </w:p>
          <w:p w14:paraId="0A647ABC">
            <w:pPr>
              <w:pStyle w:val="11"/>
              <w:rPr>
                <w:rFonts w:hint="eastAsia"/>
                <w:b/>
                <w:sz w:val="20"/>
              </w:rPr>
            </w:pPr>
          </w:p>
          <w:p w14:paraId="4BC52A0E">
            <w:pPr>
              <w:pStyle w:val="11"/>
              <w:rPr>
                <w:rFonts w:hint="eastAsia"/>
                <w:b/>
                <w:sz w:val="20"/>
              </w:rPr>
            </w:pPr>
          </w:p>
          <w:p w14:paraId="13E330F4">
            <w:pPr>
              <w:pStyle w:val="11"/>
              <w:rPr>
                <w:rFonts w:hint="eastAsia"/>
                <w:b/>
                <w:sz w:val="20"/>
              </w:rPr>
            </w:pPr>
          </w:p>
          <w:p w14:paraId="65EB37EC">
            <w:pPr>
              <w:pStyle w:val="11"/>
              <w:rPr>
                <w:rFonts w:hint="eastAsia"/>
                <w:b/>
                <w:sz w:val="20"/>
              </w:rPr>
            </w:pPr>
          </w:p>
          <w:p w14:paraId="5D277856">
            <w:pPr>
              <w:pStyle w:val="11"/>
              <w:spacing w:before="1"/>
              <w:ind w:left="109"/>
              <w:rPr>
                <w:rFonts w:hint="eastAsia"/>
                <w:sz w:val="2"/>
                <w:szCs w:val="2"/>
              </w:rPr>
            </w:pPr>
            <w:r>
              <w:rPr>
                <w:b/>
                <w:sz w:val="20"/>
              </w:rPr>
              <w:t>五、创新创业分</w:t>
            </w:r>
          </w:p>
        </w:tc>
        <w:tc>
          <w:tcPr>
            <w:tcW w:w="2883" w:type="dxa"/>
            <w:vMerge w:val="restart"/>
            <w:vAlign w:val="center"/>
          </w:tcPr>
          <w:p w14:paraId="4E4052D5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（1）创新创业活动及学科竞赛</w:t>
            </w:r>
          </w:p>
        </w:tc>
        <w:tc>
          <w:tcPr>
            <w:tcW w:w="2835" w:type="dxa"/>
          </w:tcPr>
          <w:p w14:paraId="14B69C2F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C9272A5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30B41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435BFAC6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3AB04E41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18B6E2AA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B225F70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5D86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696CEEBC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130F8B46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565EC243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0C4F6946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19FDB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55" w:type="dxa"/>
            <w:vMerge w:val="continue"/>
            <w:tcBorders>
              <w:bottom w:val="single" w:color="000000" w:sz="4" w:space="0"/>
            </w:tcBorders>
          </w:tcPr>
          <w:p w14:paraId="03B4ACD0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  <w:tcBorders>
              <w:bottom w:val="single" w:color="000000" w:sz="4" w:space="0"/>
            </w:tcBorders>
          </w:tcPr>
          <w:p w14:paraId="3277E830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</w:t>
            </w:r>
            <w:r>
              <w:rPr>
                <w:sz w:val="20"/>
                <w:lang w:val="zh-TW"/>
              </w:rPr>
              <w:t>获奖团队负责人（学生）</w:t>
            </w:r>
            <w:r>
              <w:rPr>
                <w:sz w:val="20"/>
              </w:rPr>
              <w:t>在此基础上另加 0.5 分。</w:t>
            </w:r>
          </w:p>
          <w:p w14:paraId="18629BBF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②</w:t>
            </w:r>
            <w:r>
              <w:rPr>
                <w:sz w:val="20"/>
                <w:lang w:val="zh-TW"/>
              </w:rPr>
              <w:t>省市级及以上大学生创新创业活动及学科竞赛清单</w:t>
            </w:r>
            <w:r>
              <w:rPr>
                <w:rFonts w:hint="eastAsia"/>
                <w:sz w:val="20"/>
              </w:rPr>
              <w:t>详见计分细则</w:t>
            </w:r>
            <w:r>
              <w:rPr>
                <w:sz w:val="20"/>
                <w:lang w:val="zh-TW"/>
              </w:rPr>
              <w:t>附件2。</w:t>
            </w:r>
          </w:p>
        </w:tc>
      </w:tr>
      <w:tr w14:paraId="3B532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73F4E722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1553EB48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（2）学术论文及申请专利</w:t>
            </w:r>
          </w:p>
        </w:tc>
        <w:tc>
          <w:tcPr>
            <w:tcW w:w="2835" w:type="dxa"/>
          </w:tcPr>
          <w:p w14:paraId="4F75DA3C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774208A9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255C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7FD51459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2C7A9105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751A3BDD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0A777F54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24E11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68747F6C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58494480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0DD5BC6B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BAA0726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67405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55" w:type="dxa"/>
            <w:vMerge w:val="continue"/>
          </w:tcPr>
          <w:p w14:paraId="64FE26A6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7BF53147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注：①如有以共同第一作者发表的论文，以共同第一作者中学生人数平均分配</w:t>
            </w:r>
            <w:r>
              <w:rPr>
                <w:rFonts w:hint="eastAsia"/>
                <w:sz w:val="20"/>
              </w:rPr>
              <w:t xml:space="preserve"> 6</w:t>
            </w:r>
            <w:r>
              <w:rPr>
                <w:sz w:val="20"/>
              </w:rPr>
              <w:t>分；</w:t>
            </w:r>
          </w:p>
          <w:p w14:paraId="4C655A26">
            <w:pPr>
              <w:pStyle w:val="11"/>
              <w:spacing w:before="120" w:after="120"/>
              <w:ind w:left="108" w:right="96"/>
              <w:jc w:val="both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②申请人只能有一次以非第一作者成果加分，且此成果的第一作者应为本校相关学科</w:t>
            </w:r>
            <w:r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的师生。</w:t>
            </w:r>
          </w:p>
        </w:tc>
      </w:tr>
      <w:tr w14:paraId="57272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697F3180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4F9AEA18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（3）</w:t>
            </w:r>
            <w:r>
              <w:rPr>
                <w:rFonts w:hint="eastAsia"/>
                <w:sz w:val="20"/>
              </w:rPr>
              <w:t>创新创业项目</w:t>
            </w:r>
            <w:r>
              <w:rPr>
                <w:sz w:val="20"/>
              </w:rPr>
              <w:t>立项</w:t>
            </w:r>
          </w:p>
        </w:tc>
        <w:tc>
          <w:tcPr>
            <w:tcW w:w="2835" w:type="dxa"/>
          </w:tcPr>
          <w:p w14:paraId="05137875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700DCE5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332FF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13FB84F1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3327BFA2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16EF7887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7BEFA23D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7F146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55" w:type="dxa"/>
            <w:vMerge w:val="continue"/>
          </w:tcPr>
          <w:p w14:paraId="7BB5CA6C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082389A6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</w:tcPr>
          <w:p w14:paraId="566454E2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6219490D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2699F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55" w:type="dxa"/>
            <w:vMerge w:val="continue"/>
            <w:tcBorders>
              <w:bottom w:val="single" w:color="000000" w:sz="4" w:space="0"/>
            </w:tcBorders>
          </w:tcPr>
          <w:p w14:paraId="533567D8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  <w:tcBorders>
              <w:bottom w:val="single" w:color="000000" w:sz="4" w:space="0"/>
            </w:tcBorders>
          </w:tcPr>
          <w:p w14:paraId="42486AF9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注：①团队负责人（学生）另加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分；</w:t>
            </w:r>
          </w:p>
          <w:p w14:paraId="5817DD84">
            <w:pPr>
              <w:pStyle w:val="11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②参与多个项目者，择一第二项目的二分之一累加，其余不累加。</w:t>
            </w:r>
          </w:p>
        </w:tc>
      </w:tr>
      <w:tr w14:paraId="35E77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restart"/>
            <w:vAlign w:val="center"/>
          </w:tcPr>
          <w:p w14:paraId="4CC34A0B">
            <w:pPr>
              <w:pStyle w:val="11"/>
              <w:spacing w:before="1"/>
              <w:jc w:val="center"/>
              <w:rPr>
                <w:rFonts w:hint="eastAsia"/>
                <w:sz w:val="2"/>
                <w:szCs w:val="2"/>
              </w:rPr>
            </w:pPr>
            <w:r>
              <w:rPr>
                <w:b/>
                <w:sz w:val="20"/>
              </w:rPr>
              <w:t>总分</w:t>
            </w:r>
          </w:p>
        </w:tc>
        <w:tc>
          <w:tcPr>
            <w:tcW w:w="2883" w:type="dxa"/>
            <w:vMerge w:val="restart"/>
            <w:vAlign w:val="center"/>
          </w:tcPr>
          <w:p w14:paraId="7AFC6295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自评总分</w:t>
            </w:r>
          </w:p>
        </w:tc>
        <w:tc>
          <w:tcPr>
            <w:tcW w:w="2835" w:type="dxa"/>
            <w:vAlign w:val="center"/>
          </w:tcPr>
          <w:p w14:paraId="3F5EDF1F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35A27ECE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687A1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2375E23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11233E7B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020BF64">
            <w:pPr>
              <w:pStyle w:val="11"/>
              <w:ind w:firstLine="100" w:firstLineChars="50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  <w:tc>
          <w:tcPr>
            <w:tcW w:w="1357" w:type="dxa"/>
          </w:tcPr>
          <w:p w14:paraId="535B1679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4AFE0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E64AB43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670AE38F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团支部审核总分</w:t>
            </w:r>
          </w:p>
        </w:tc>
        <w:tc>
          <w:tcPr>
            <w:tcW w:w="2835" w:type="dxa"/>
            <w:vAlign w:val="center"/>
          </w:tcPr>
          <w:p w14:paraId="27C8C3F6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5C127421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0A81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E36638A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57956412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2CF68F">
            <w:pPr>
              <w:pStyle w:val="11"/>
              <w:ind w:firstLine="100" w:firstLineChars="50"/>
              <w:jc w:val="both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  <w:tc>
          <w:tcPr>
            <w:tcW w:w="1357" w:type="dxa"/>
          </w:tcPr>
          <w:p w14:paraId="6CFB94A1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4E1D4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F892197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3ADA69FC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院团委审核总分</w:t>
            </w:r>
          </w:p>
        </w:tc>
        <w:tc>
          <w:tcPr>
            <w:tcW w:w="2835" w:type="dxa"/>
            <w:vAlign w:val="center"/>
          </w:tcPr>
          <w:p w14:paraId="6820B100">
            <w:pPr>
              <w:pStyle w:val="11"/>
              <w:jc w:val="center"/>
              <w:rPr>
                <w:rFonts w:hint="eastAsia" w:ascii="Times New Roman"/>
                <w:sz w:val="20"/>
              </w:rPr>
            </w:pPr>
          </w:p>
        </w:tc>
        <w:tc>
          <w:tcPr>
            <w:tcW w:w="1357" w:type="dxa"/>
          </w:tcPr>
          <w:p w14:paraId="49333FA4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 w14:paraId="06E7F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</w:tcPr>
          <w:p w14:paraId="551EB07E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continue"/>
          </w:tcPr>
          <w:p w14:paraId="1565A8EB"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80DFC5C">
            <w:pPr>
              <w:pStyle w:val="11"/>
              <w:ind w:firstLine="100" w:firstLineChars="50"/>
              <w:jc w:val="both"/>
              <w:rPr>
                <w:rFonts w:hint="eastAsia" w:ascii="Times New Roman"/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  <w:tc>
          <w:tcPr>
            <w:tcW w:w="1357" w:type="dxa"/>
          </w:tcPr>
          <w:p w14:paraId="4B975014"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</w:tbl>
    <w:p w14:paraId="05EEA8A0">
      <w:pPr>
        <w:spacing w:line="20" w:lineRule="atLeast"/>
        <w:jc w:val="left"/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5"/>
    <w:rsid w:val="0005033D"/>
    <w:rsid w:val="00051AF7"/>
    <w:rsid w:val="000C3D62"/>
    <w:rsid w:val="000F4A14"/>
    <w:rsid w:val="00191DE8"/>
    <w:rsid w:val="00342A8F"/>
    <w:rsid w:val="00372E75"/>
    <w:rsid w:val="0063471D"/>
    <w:rsid w:val="006B269D"/>
    <w:rsid w:val="00704085"/>
    <w:rsid w:val="00804756"/>
    <w:rsid w:val="00A33D5B"/>
    <w:rsid w:val="00AA5D94"/>
    <w:rsid w:val="00C62F7B"/>
    <w:rsid w:val="00E9388B"/>
    <w:rsid w:val="18043AFB"/>
    <w:rsid w:val="1A5A35DC"/>
    <w:rsid w:val="202750F8"/>
    <w:rsid w:val="26BE19EF"/>
    <w:rsid w:val="27272A29"/>
    <w:rsid w:val="2C8F0610"/>
    <w:rsid w:val="2FF81ACE"/>
    <w:rsid w:val="33ED5F98"/>
    <w:rsid w:val="4F02066C"/>
    <w:rsid w:val="64EE15AA"/>
    <w:rsid w:val="6EE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paragraph" w:styleId="2">
    <w:name w:val="heading 1"/>
    <w:basedOn w:val="1"/>
    <w:next w:val="1"/>
    <w:link w:val="8"/>
    <w:qFormat/>
    <w:uiPriority w:val="1"/>
    <w:pPr>
      <w:ind w:left="1264" w:right="1481"/>
      <w:jc w:val="center"/>
      <w:outlineLvl w:val="0"/>
    </w:pPr>
    <w:rPr>
      <w:rFonts w:ascii="黑体" w:hAnsi="黑体" w:eastAsia="黑体" w:cs="黑体"/>
      <w:b/>
      <w:bCs/>
      <w:sz w:val="28"/>
      <w:szCs w:val="28"/>
      <w:lang w:val="en-US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pPr>
      <w:spacing w:after="120"/>
    </w:pPr>
    <w:rPr>
      <w:rFonts w:asciiTheme="minorHAnsi" w:hAnsiTheme="minorHAnsi" w:eastAsiaTheme="minorEastAsia" w:cstheme="minorBidi"/>
      <w:color w:val="auto"/>
      <w:szCs w:val="24"/>
      <w:lang w:val="en-US" w:eastAsia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1"/>
    <w:rPr>
      <w:rFonts w:ascii="黑体" w:hAnsi="黑体" w:eastAsia="黑体" w:cs="黑体"/>
      <w:b/>
      <w:bCs/>
      <w:color w:val="000000"/>
      <w:sz w:val="28"/>
      <w:szCs w:val="28"/>
    </w:rPr>
  </w:style>
  <w:style w:type="character" w:customStyle="1" w:styleId="9">
    <w:name w:val="正文文本 字符"/>
    <w:link w:val="3"/>
    <w:qFormat/>
    <w:uiPriority w:val="0"/>
    <w:rPr>
      <w:szCs w:val="24"/>
    </w:rPr>
  </w:style>
  <w:style w:type="character" w:customStyle="1" w:styleId="10">
    <w:name w:val="正文文本 字符1"/>
    <w:basedOn w:val="7"/>
    <w:semiHidden/>
    <w:qFormat/>
    <w:uiPriority w:val="99"/>
    <w:rPr>
      <w:rFonts w:ascii="Calibri" w:hAnsi="Calibri" w:eastAsia="Calibri" w:cs="Calibri"/>
      <w:color w:val="000000"/>
      <w:szCs w:val="21"/>
      <w:lang w:val="zh-TW" w:eastAsia="zh-TW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color w:val="auto"/>
      <w:kern w:val="0"/>
      <w:sz w:val="22"/>
      <w:szCs w:val="22"/>
      <w:lang w:val="en-US" w:eastAsia="zh-CN"/>
    </w:r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6C97-EA8A-4E15-AA18-55EA4C650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722</Words>
  <Characters>748</Characters>
  <Lines>276</Lines>
  <Paragraphs>78</Paragraphs>
  <TotalTime>2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2025-10-14T12:31:00Z</dcterms:created>
  <dc:creator>席 朝茜</dc:creator>
  <cp:lastModifiedBy>Echo-lan</cp:lastModifiedBy>
  <dcterms:modified xsi:type="dcterms:W3CDTF">2026-03-09T02:44:48Z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B70611D5537C475CB2FDC9B126ED0850</vt:lpwstr>
  </property>
  <property fmtid="{D5CDD505-2E9C-101B-9397-08002B2CF9AE}" pid="4" name="KSOTemplateDocerSaveRecord">
    <vt:lpwstr>eyJoZGlkIjoiMzIyM2FiMDYyMDA5YmZkY2Y5MWIzY2I3ZmYwOTlkOGEiLCJ1c2VySWQiOiI0Mjg5MTYwNTUifQ==</vt:lpwstr>
  </property>
  <property fmtid="{D5CDD505-2E9C-101B-9397-08002B2CF9AE}" pid="5" name="GrammarlyDocumentId">
    <vt:lpwstr>20fa57aa-382b-4b0c-b3e7-02666972ad2f</vt:lpwstr>
  </property>
</Properties>
</file>