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级</w:t>
      </w:r>
      <w:r>
        <w:rPr>
          <w:rFonts w:hint="eastAsia"/>
          <w:b/>
          <w:bCs/>
          <w:sz w:val="32"/>
          <w:szCs w:val="32"/>
          <w:lang w:val="en-US" w:eastAsia="zh-CN"/>
        </w:rPr>
        <w:t>市营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专业202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-1学期塔大课程与教材信息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6"/>
        <w:tblW w:w="9923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7"/>
        <w:gridCol w:w="4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99022001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责任制与会计（澳）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电子书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99032002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管理学基础（澳）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rPr>
                <w:rFonts w:hint="default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9905101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商业信息系统（澳）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val="en-US" w:eastAsia="zh-CN"/>
              </w:rPr>
              <w:t>无指定教材</w:t>
            </w:r>
          </w:p>
        </w:tc>
      </w:tr>
    </w:tbl>
    <w:p>
      <w:pPr>
        <w:pStyle w:val="4"/>
        <w:shd w:val="clear" w:color="auto" w:fill="FFFFFF"/>
        <w:spacing w:line="315" w:lineRule="atLeast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zZjVlNjEwYTA2ZjcxNGY4NTM5ZjY4NWE0NDRiYTMifQ=="/>
  </w:docVars>
  <w:rsids>
    <w:rsidRoot w:val="00217619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935B3"/>
    <w:rsid w:val="003C69FC"/>
    <w:rsid w:val="003D38EA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42CBB"/>
    <w:rsid w:val="00667630"/>
    <w:rsid w:val="00767110"/>
    <w:rsid w:val="007739A5"/>
    <w:rsid w:val="00785C3A"/>
    <w:rsid w:val="007A09F5"/>
    <w:rsid w:val="007B2EAB"/>
    <w:rsid w:val="00830240"/>
    <w:rsid w:val="008C0AD9"/>
    <w:rsid w:val="008C594B"/>
    <w:rsid w:val="008D0974"/>
    <w:rsid w:val="008D50F0"/>
    <w:rsid w:val="008F36C7"/>
    <w:rsid w:val="0093631E"/>
    <w:rsid w:val="0097437D"/>
    <w:rsid w:val="009D5B19"/>
    <w:rsid w:val="009D7580"/>
    <w:rsid w:val="00A77732"/>
    <w:rsid w:val="00AD5126"/>
    <w:rsid w:val="00B0675B"/>
    <w:rsid w:val="00BA165B"/>
    <w:rsid w:val="00BB5788"/>
    <w:rsid w:val="00BF5CEA"/>
    <w:rsid w:val="00C07E5F"/>
    <w:rsid w:val="00C11358"/>
    <w:rsid w:val="00CB14D2"/>
    <w:rsid w:val="00CD405F"/>
    <w:rsid w:val="00D2528A"/>
    <w:rsid w:val="00D64682"/>
    <w:rsid w:val="00D73CB0"/>
    <w:rsid w:val="00D8648B"/>
    <w:rsid w:val="00DA57BB"/>
    <w:rsid w:val="00DB132A"/>
    <w:rsid w:val="00E2573D"/>
    <w:rsid w:val="00E4799C"/>
    <w:rsid w:val="00E54353"/>
    <w:rsid w:val="00EF4141"/>
    <w:rsid w:val="00EF474E"/>
    <w:rsid w:val="00F42BB1"/>
    <w:rsid w:val="00FB7310"/>
    <w:rsid w:val="00FD577C"/>
    <w:rsid w:val="00FF3522"/>
    <w:rsid w:val="064833EA"/>
    <w:rsid w:val="08D85083"/>
    <w:rsid w:val="0F977B31"/>
    <w:rsid w:val="2E346161"/>
    <w:rsid w:val="6D681E22"/>
    <w:rsid w:val="79A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77</Words>
  <Characters>202</Characters>
  <Lines>1</Lines>
  <Paragraphs>1</Paragraphs>
  <TotalTime>101</TotalTime>
  <ScaleCrop>false</ScaleCrop>
  <LinksUpToDate>false</LinksUpToDate>
  <CharactersWithSpaces>215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2023-07-17T10:37:43Z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82E4A96A8B894A5D9A43219A8328441C</vt:lpwstr>
  </property>
</Properties>
</file>